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1CC95489" w:rsidR="009C7BF2" w:rsidRDefault="00340D5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40D57">
        <w:rPr>
          <w:rFonts w:ascii="Times New Roman" w:hAnsi="Times New Roman" w:cs="Times New Roman"/>
          <w:b/>
          <w:bCs/>
          <w:sz w:val="24"/>
          <w:szCs w:val="24"/>
        </w:rPr>
        <w:t>СТ</w:t>
      </w:r>
      <w:proofErr w:type="gramEnd"/>
      <w:r w:rsidRPr="00340D57">
        <w:rPr>
          <w:rFonts w:ascii="Times New Roman" w:hAnsi="Times New Roman" w:cs="Times New Roman"/>
          <w:b/>
          <w:bCs/>
          <w:sz w:val="24"/>
          <w:szCs w:val="24"/>
        </w:rPr>
        <w:t xml:space="preserve"> РК 227</w:t>
      </w:r>
      <w:r w:rsidR="003933A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40D57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3933AF" w:rsidRPr="003933AF">
        <w:rPr>
          <w:rFonts w:ascii="Times New Roman" w:hAnsi="Times New Roman" w:cs="Times New Roman"/>
          <w:b/>
          <w:bCs/>
          <w:sz w:val="24"/>
          <w:szCs w:val="24"/>
        </w:rPr>
        <w:t>Услуги автотранспортные по регулярным и нерегулярным пассажирским перевозкам</w:t>
      </w:r>
      <w:r w:rsidR="003933AF">
        <w:rPr>
          <w:rFonts w:ascii="Times New Roman" w:hAnsi="Times New Roman" w:cs="Times New Roman"/>
          <w:b/>
          <w:bCs/>
          <w:sz w:val="24"/>
          <w:szCs w:val="24"/>
        </w:rPr>
        <w:t>. Общие требования</w:t>
      </w:r>
      <w:r w:rsidRPr="00340D5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134884" w14:textId="198BE5D6" w:rsidR="009B2E65" w:rsidRPr="00EC40CF" w:rsidRDefault="009B2E65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Пересмотр документа </w:t>
      </w:r>
      <w:proofErr w:type="gramStart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>по стандартизации необходима в связи с внесенными изменениями в законодательства в области</w:t>
      </w:r>
      <w:proofErr w:type="gramEnd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 автомобильного транспорта.</w:t>
      </w:r>
    </w:p>
    <w:p w14:paraId="289ACD47" w14:textId="23E67CF9" w:rsidR="00340D57" w:rsidRPr="00340D57" w:rsidRDefault="009B2E65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proofErr w:type="gramStart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Пересмотр </w:t>
      </w:r>
      <w:r w:rsidR="00340D57" w:rsidRPr="00EC40CF">
        <w:rPr>
          <w:rFonts w:ascii="Times New Roman" w:eastAsia="Times New Roman" w:hAnsi="Times New Roman" w:cs="Times New Roman"/>
          <w:iCs/>
          <w:sz w:val="24"/>
          <w:szCs w:val="28"/>
        </w:rPr>
        <w:t>документа по стандартизации необходима для обеспечения и выполнения требования статей</w:t>
      </w:r>
      <w:r w:rsidR="003933AF">
        <w:rPr>
          <w:rFonts w:ascii="Times New Roman" w:eastAsia="Times New Roman" w:hAnsi="Times New Roman" w:cs="Times New Roman"/>
          <w:iCs/>
          <w:sz w:val="24"/>
          <w:szCs w:val="28"/>
        </w:rPr>
        <w:t xml:space="preserve"> 20,</w:t>
      </w:r>
      <w:r w:rsidR="00340D57"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 27 и 27-1 Закона РК «Об автомобильном транспорте» в части применения определения лиц с инвалидностью  и норма доступности транспортных услуг, а также проекта Закона РК «О внесении изменений и дополнений в некоторые законодательные акты Республики</w:t>
      </w:r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Казахстан по вопросам передачи некоторых государственных функций в области автомобильных перевозок пассажиров в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саморегулирование, основанное на обязательном членстве (участии)» (далее – Законопроект) в части организации деятельности автовокзалов, автостанций и пунктов обслуживания пассажиров при обслуживании регулярных международных и регулярных междугородных межобластных автобусных перевозок. Данный Законопрое</w:t>
      </w:r>
      <w:proofErr w:type="gramStart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кт вкл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ючен в План законопроектных работ Правительства РК на 2023 год, утвержденный постановлением Правительства РК от 29 декабря 2022 года № 1092 (пункт 14).</w:t>
      </w:r>
    </w:p>
    <w:p w14:paraId="55C1E985" w14:textId="27E40149" w:rsidR="00340D57" w:rsidRDefault="00340D57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Законопроектом предусматривается передача в саморегулирование организации регулярных международных и междугородных межобластных перевозок, что повлечет </w:t>
      </w:r>
      <w:proofErr w:type="spellStart"/>
      <w:r w:rsidRPr="00340D57">
        <w:rPr>
          <w:rFonts w:ascii="Times New Roman" w:eastAsia="Times New Roman" w:hAnsi="Times New Roman" w:cs="Times New Roman"/>
          <w:iCs/>
          <w:sz w:val="24"/>
          <w:szCs w:val="28"/>
        </w:rPr>
        <w:t>концептульное</w:t>
      </w:r>
      <w:proofErr w:type="spellEnd"/>
      <w:r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изменение принципа работы </w:t>
      </w:r>
      <w:r w:rsidR="003933AF" w:rsidRPr="003933AF">
        <w:rPr>
          <w:rFonts w:ascii="Times New Roman" w:eastAsia="Times New Roman" w:hAnsi="Times New Roman" w:cs="Times New Roman"/>
          <w:iCs/>
          <w:sz w:val="24"/>
          <w:szCs w:val="28"/>
        </w:rPr>
        <w:t>перевозчиков</w:t>
      </w:r>
      <w:r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, которые будут обслуживать данные перевозки по расписаниям движения и схемам маршрутов, утверждаемых саморегулируемой организацией.  </w:t>
      </w:r>
    </w:p>
    <w:p w14:paraId="776B81CB" w14:textId="2A71AD52" w:rsidR="00916AD3" w:rsidRDefault="00916AD3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24741">
        <w:rPr>
          <w:rFonts w:ascii="Times New Roman" w:eastAsia="Times New Roman" w:hAnsi="Times New Roman" w:cs="Times New Roman"/>
          <w:iCs/>
          <w:sz w:val="24"/>
          <w:szCs w:val="28"/>
        </w:rPr>
        <w:t>Информация по основным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изменениям по тексту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РК 227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3</w:t>
      </w:r>
      <w:r w:rsidRPr="00424741">
        <w:rPr>
          <w:rFonts w:ascii="Times New Roman" w:eastAsia="Times New Roman" w:hAnsi="Times New Roman" w:cs="Times New Roman"/>
          <w:iCs/>
          <w:sz w:val="24"/>
          <w:szCs w:val="28"/>
        </w:rPr>
        <w:t>-2020 приведена в сравнительной таблице (см. ниже).</w:t>
      </w:r>
    </w:p>
    <w:p w14:paraId="7F920AB1" w14:textId="77777777" w:rsidR="00916AD3" w:rsidRDefault="00916AD3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  <w:sectPr w:rsidR="00916AD3" w:rsidSect="00CC620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e"/>
        <w:tblpPr w:leftFromText="180" w:rightFromText="180" w:vertAnchor="text" w:tblpXSpec="center" w:tblpY="1"/>
        <w:tblOverlap w:val="never"/>
        <w:tblW w:w="11733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4962"/>
        <w:gridCol w:w="4962"/>
      </w:tblGrid>
      <w:tr w:rsidR="00916AD3" w:rsidRPr="00F86225" w14:paraId="535F5419" w14:textId="77777777" w:rsidTr="003B083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53AA" w14:textId="77777777" w:rsidR="00916AD3" w:rsidRPr="00F86225" w:rsidRDefault="00916AD3" w:rsidP="003B08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22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14:paraId="174853B6" w14:textId="77777777" w:rsidR="00916AD3" w:rsidRPr="00F86225" w:rsidRDefault="00916AD3" w:rsidP="003B0838">
            <w:pPr>
              <w:ind w:left="-142"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F8622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86225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3460" w14:textId="77777777" w:rsidR="00916AD3" w:rsidRPr="00F86225" w:rsidRDefault="00916AD3" w:rsidP="003B0838">
            <w:pPr>
              <w:ind w:left="-114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6225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Структурный элемент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16C1" w14:textId="77777777" w:rsidR="00916AD3" w:rsidRPr="00F86225" w:rsidRDefault="00916AD3" w:rsidP="003B08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6225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Действующая редакция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8F5A" w14:textId="77777777" w:rsidR="00916AD3" w:rsidRPr="00F86225" w:rsidRDefault="00916AD3" w:rsidP="003B08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6225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Предлагаемая редакция</w:t>
            </w:r>
          </w:p>
        </w:tc>
      </w:tr>
      <w:tr w:rsidR="00916AD3" w:rsidRPr="00F86225" w14:paraId="2B075E84" w14:textId="77777777" w:rsidTr="003B0838">
        <w:tc>
          <w:tcPr>
            <w:tcW w:w="392" w:type="dxa"/>
          </w:tcPr>
          <w:p w14:paraId="0B2A2C36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BEEC105" w14:textId="77777777" w:rsidR="00916AD3" w:rsidRPr="00F86225" w:rsidRDefault="00916AD3" w:rsidP="003B0838">
            <w:pPr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</w:pPr>
            <w:r w:rsidRPr="00F8622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>4.2</w:t>
            </w:r>
          </w:p>
        </w:tc>
        <w:tc>
          <w:tcPr>
            <w:tcW w:w="4962" w:type="dxa"/>
          </w:tcPr>
          <w:p w14:paraId="416FDFDE" w14:textId="77777777" w:rsidR="00916AD3" w:rsidRPr="00F86225" w:rsidRDefault="00916AD3" w:rsidP="003B0838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4.2 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Внутриреспубликанские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автомобильные перевозки пассажиров в регулярном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 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сообщении выполняются в соответствии с договором об организации перевозок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 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пассажиров в регулярном сообщении, заключаемым автомобильным перевозчиком с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 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местным исполнительным органом на основании проведенных конкурсных процедур.</w:t>
            </w:r>
          </w:p>
        </w:tc>
        <w:tc>
          <w:tcPr>
            <w:tcW w:w="4962" w:type="dxa"/>
          </w:tcPr>
          <w:p w14:paraId="7BEC15A5" w14:textId="77777777" w:rsidR="00916AD3" w:rsidRPr="006738A1" w:rsidRDefault="00916AD3" w:rsidP="003B0838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4.2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 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Г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ородск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ие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пригородн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внутрирайонн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межрайонн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 (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междугород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ные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внутриобластн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) 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автомобильные перевозки пассажиров в регулярном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 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сообщении выполняются в соответствии с договором об организации перевозок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 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пассажиров в регулярном сообщении, заключаемым автомобильным перевозчиком с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kk-KZ"/>
              </w:rPr>
              <w:t xml:space="preserve"> </w:t>
            </w:r>
            <w:r w:rsidRPr="006738A1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местным исполнительным органом на основании проведенных конкурсных процедур.</w:t>
            </w:r>
          </w:p>
        </w:tc>
      </w:tr>
      <w:tr w:rsidR="00916AD3" w:rsidRPr="00F86225" w14:paraId="2C3A450D" w14:textId="77777777" w:rsidTr="003B0838">
        <w:tc>
          <w:tcPr>
            <w:tcW w:w="392" w:type="dxa"/>
          </w:tcPr>
          <w:p w14:paraId="54C1C64B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8E10B02" w14:textId="77777777" w:rsidR="00916AD3" w:rsidRPr="0007145C" w:rsidRDefault="00916AD3" w:rsidP="003B0838">
            <w:pPr>
              <w:suppressAutoHyphens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kk-KZ" w:eastAsia="ar-SA"/>
              </w:rPr>
            </w:pPr>
            <w:r w:rsidRPr="006612A0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 xml:space="preserve">Пункт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kk-KZ" w:eastAsia="ar-SA"/>
              </w:rPr>
              <w:t>4.6</w:t>
            </w:r>
          </w:p>
        </w:tc>
        <w:tc>
          <w:tcPr>
            <w:tcW w:w="4962" w:type="dxa"/>
          </w:tcPr>
          <w:p w14:paraId="5C700472" w14:textId="77777777" w:rsidR="00916AD3" w:rsidRPr="00111045" w:rsidRDefault="00916AD3" w:rsidP="003B0838">
            <w:pPr>
              <w:jc w:val="both"/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</w:pP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4.6</w:t>
            </w:r>
            <w:proofErr w:type="gramStart"/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 xml:space="preserve"> П</w:t>
            </w:r>
            <w:proofErr w:type="gramEnd"/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 xml:space="preserve">ри осуществлении 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внутриреспубликанских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регулярных пассажирских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перевозок реализация проездных документов (билетов) с использованием средств связи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(электронных билетов) производится с указанием фамилии, имени, отчества пассажира,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фиксируемых в электронном билете.</w:t>
            </w:r>
          </w:p>
        </w:tc>
        <w:tc>
          <w:tcPr>
            <w:tcW w:w="4962" w:type="dxa"/>
          </w:tcPr>
          <w:p w14:paraId="50677682" w14:textId="77777777" w:rsidR="00916AD3" w:rsidRPr="00111045" w:rsidRDefault="00916AD3" w:rsidP="003B08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</w:pP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4.6</w:t>
            </w:r>
            <w:proofErr w:type="gramStart"/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 xml:space="preserve"> П</w:t>
            </w:r>
            <w:proofErr w:type="gramEnd"/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 xml:space="preserve">ри осуществлении регулярных 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г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ородски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,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пригородны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,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внутрирайонны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,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межрайонны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 (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междугородны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внутриобластны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пассажирских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перевозок реализация проездных документов (билетов) с использованием средств связи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(электронных билетов) производится с указанием фамилии, имени, отчества пассажира,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фиксируемых в электронном билете.</w:t>
            </w:r>
          </w:p>
        </w:tc>
      </w:tr>
      <w:tr w:rsidR="00916AD3" w:rsidRPr="00F86225" w14:paraId="10AABA6C" w14:textId="77777777" w:rsidTr="003B0838">
        <w:tc>
          <w:tcPr>
            <w:tcW w:w="392" w:type="dxa"/>
          </w:tcPr>
          <w:p w14:paraId="5277C5CF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EC77FB" w14:textId="77777777" w:rsidR="00916AD3" w:rsidRPr="00325FCF" w:rsidRDefault="00916AD3" w:rsidP="003B0838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6612A0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 xml:space="preserve">Пункт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4.7</w:t>
            </w:r>
          </w:p>
        </w:tc>
        <w:tc>
          <w:tcPr>
            <w:tcW w:w="4962" w:type="dxa"/>
          </w:tcPr>
          <w:p w14:paraId="25C3B399" w14:textId="77777777" w:rsidR="00916AD3" w:rsidRPr="00325FCF" w:rsidRDefault="00916AD3" w:rsidP="003B0838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</w:pP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4.7 Оплата проезда, провоза багажа на регулярных маршрутах перевозок пассажиров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и багажа производится пассажиром наличными деньгами кондуктору (водителю) или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через систему электронной оплаты за проезд, включая посредством сети Интернет и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устройств сотовой связи, в том числе с использованием СМС сообщений </w:t>
            </w:r>
            <w:r w:rsidRPr="00325FCF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</w:rPr>
              <w:t>или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QR-кода.</w:t>
            </w:r>
          </w:p>
          <w:p w14:paraId="5FCDBF22" w14:textId="77777777" w:rsidR="00916AD3" w:rsidRPr="006612A0" w:rsidRDefault="00916AD3" w:rsidP="003B08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</w:rPr>
            </w:pP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Также оплата за проезд может </w:t>
            </w:r>
            <w:proofErr w:type="gramStart"/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производится</w:t>
            </w:r>
            <w:proofErr w:type="gramEnd"/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пассажиром посредством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подтверждения биометрических данных.</w:t>
            </w:r>
          </w:p>
        </w:tc>
        <w:tc>
          <w:tcPr>
            <w:tcW w:w="4962" w:type="dxa"/>
          </w:tcPr>
          <w:p w14:paraId="732A7149" w14:textId="77777777" w:rsidR="00916AD3" w:rsidRPr="00325FCF" w:rsidRDefault="00916AD3" w:rsidP="003B0838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</w:pP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4.7 Оплата проезда, провоза багажа на регулярных маршрутах перевозок пассажиров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и багажа производится пассажиром наличными деньгами кондуктору (водителю) или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через систему электронной оплаты за проезд, включая посредством сети Интернет и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устройств сотовой связи, в том числе с использованием СМС сообщений </w:t>
            </w:r>
            <w:r w:rsidRPr="00325FCF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</w:rPr>
              <w:t>и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QR-кода.</w:t>
            </w:r>
          </w:p>
          <w:p w14:paraId="3E48F9FA" w14:textId="77777777" w:rsidR="00916AD3" w:rsidRPr="006612A0" w:rsidRDefault="00916AD3" w:rsidP="003B08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highlight w:val="yellow"/>
                <w:lang w:val="kk-KZ"/>
              </w:rPr>
            </w:pP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Также оплата за проезд может </w:t>
            </w:r>
            <w:proofErr w:type="gramStart"/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производится</w:t>
            </w:r>
            <w:proofErr w:type="gramEnd"/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пассажиром посредством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325FC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подтверждения биометрических данных.</w:t>
            </w:r>
          </w:p>
        </w:tc>
      </w:tr>
      <w:tr w:rsidR="00916AD3" w:rsidRPr="00F86225" w14:paraId="0C49169C" w14:textId="77777777" w:rsidTr="003B0838">
        <w:tc>
          <w:tcPr>
            <w:tcW w:w="392" w:type="dxa"/>
          </w:tcPr>
          <w:p w14:paraId="00BE8978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AC77F8" w14:textId="77777777" w:rsidR="00916AD3" w:rsidRPr="002926C5" w:rsidRDefault="00916AD3" w:rsidP="003B0838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F86225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Пункт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 xml:space="preserve"> 5.1.3</w:t>
            </w:r>
          </w:p>
        </w:tc>
        <w:tc>
          <w:tcPr>
            <w:tcW w:w="4962" w:type="dxa"/>
          </w:tcPr>
          <w:p w14:paraId="7B83217C" w14:textId="77777777" w:rsidR="00916AD3" w:rsidRPr="00C713F0" w:rsidRDefault="00916AD3" w:rsidP="003B0838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</w:pPr>
            <w:proofErr w:type="gram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5.1.3 Автомобильный перевозчик </w:t>
            </w:r>
            <w:r w:rsidRPr="008D4FFD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должен</w:t>
            </w:r>
            <w:r w:rsidRPr="008D4FFD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</w:t>
            </w:r>
            <w:r w:rsidRPr="008D4FFD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обеспечить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прохождение водителями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индивидуального </w:t>
            </w:r>
            <w:proofErr w:type="spell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предрейсового</w:t>
            </w:r>
            <w:proofErr w:type="spell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(</w:t>
            </w:r>
            <w:proofErr w:type="spell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предсменного</w:t>
            </w:r>
            <w:proofErr w:type="spell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) медицинского осмотра в соответствии с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требованиями [5], [6] медицинским работником, допущенным в соответствии с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законодательством Республики Казахстан к данному виду деятельности, имеющим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лицензию и соответствующий штамп, с указанием номера лицензии, фамилии, имени,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отчества медицинского работника (далее - медицинский работник), а также проведение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контроля технического состояния автобуса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lastRenderedPageBreak/>
              <w:t>перед выездом на линию в</w:t>
            </w:r>
            <w:proofErr w:type="gram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порядке,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установленном </w:t>
            </w:r>
            <w:r w:rsidRPr="00C713F0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</w:rPr>
              <w:t>Министерством транспорта и коммуникаций Республики Казахстан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[7] и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proofErr w:type="gram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СТ</w:t>
            </w:r>
            <w:proofErr w:type="gram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РК 1811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>.</w:t>
            </w:r>
          </w:p>
        </w:tc>
        <w:tc>
          <w:tcPr>
            <w:tcW w:w="4962" w:type="dxa"/>
          </w:tcPr>
          <w:p w14:paraId="70A886D2" w14:textId="77777777" w:rsidR="00916AD3" w:rsidRPr="00F86225" w:rsidRDefault="00916AD3" w:rsidP="003B0838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</w:pPr>
            <w:proofErr w:type="gram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lastRenderedPageBreak/>
              <w:t xml:space="preserve">5.1.3 Автомобильный перевозчик </w:t>
            </w:r>
            <w:r w:rsidRPr="00C713F0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</w:rPr>
              <w:t xml:space="preserve"> </w:t>
            </w:r>
            <w:r w:rsidRPr="008D4FFD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должен</w:t>
            </w:r>
            <w:r w:rsidRPr="008D4FFD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</w:t>
            </w:r>
            <w:r w:rsidRPr="008D4FFD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обеспечить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прохождение водителями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индивидуального </w:t>
            </w:r>
            <w:proofErr w:type="spell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предрейсового</w:t>
            </w:r>
            <w:proofErr w:type="spell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(</w:t>
            </w:r>
            <w:proofErr w:type="spell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предсменного</w:t>
            </w:r>
            <w:proofErr w:type="spell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) медицинского осмотра в соответствии с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требованиями [5], [6] медицинским работником, допущенным в соответствии с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законодательством Республики Казахстан к данному виду деятельности, имеющим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лицензию и соответствующий штамп, с указанием номера лицензии, фамилии, имени,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отчества медицинского работника (далее - медицинский работник), а также проведение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контроля технического состояния автобуса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lastRenderedPageBreak/>
              <w:t>перед выездом на линию в</w:t>
            </w:r>
            <w:proofErr w:type="gram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порядке,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установленном </w:t>
            </w:r>
            <w:r w:rsidRPr="00C713F0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  <w:t>уполномоченным органо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  <w:t>м</w:t>
            </w:r>
            <w:r w:rsidRPr="00C713F0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  <w:t xml:space="preserve"> в области автомобильного </w:t>
            </w:r>
            <w:r w:rsidRPr="00C713F0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</w:rPr>
              <w:t xml:space="preserve">транспорта </w:t>
            </w:r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[7] и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</w:t>
            </w:r>
            <w:proofErr w:type="gramStart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СТ</w:t>
            </w:r>
            <w:proofErr w:type="gramEnd"/>
            <w:r w:rsidRPr="002926C5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РК 1811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>.</w:t>
            </w:r>
          </w:p>
        </w:tc>
      </w:tr>
      <w:tr w:rsidR="00916AD3" w:rsidRPr="00F86225" w14:paraId="2EEE8EDC" w14:textId="77777777" w:rsidTr="003B0838">
        <w:tc>
          <w:tcPr>
            <w:tcW w:w="392" w:type="dxa"/>
          </w:tcPr>
          <w:p w14:paraId="6AF51CEF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63FADA" w14:textId="77777777" w:rsidR="00916AD3" w:rsidRPr="001E2575" w:rsidRDefault="00916AD3" w:rsidP="003B083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E9B6AF8" w14:textId="77777777" w:rsidR="00916AD3" w:rsidRPr="001E2575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5.2.13</w:t>
            </w:r>
            <w:proofErr w:type="gramStart"/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передней части салона автобусов, используемых при регулярных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автомобильных перевозках пассажиров и багажа, </w:t>
            </w:r>
            <w:r w:rsidRPr="008D1F1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быть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предусмотрены места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1D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пенсионеров, беременных женщин и пассажиров с детьми 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возраста. Рядом с этими местами должны быть расположены информационное табло,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указывающее на их предназначение.</w:t>
            </w:r>
          </w:p>
        </w:tc>
        <w:tc>
          <w:tcPr>
            <w:tcW w:w="4962" w:type="dxa"/>
          </w:tcPr>
          <w:p w14:paraId="7B63638A" w14:textId="77777777" w:rsidR="00916AD3" w:rsidRDefault="00916AD3" w:rsidP="003B08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</w:pP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5.2.13</w:t>
            </w:r>
            <w:proofErr w:type="gramStart"/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передней части салона автобусов, используемых при регулярных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автомобильных перевозках пассажиров и багажа, </w:t>
            </w:r>
            <w:r w:rsidRPr="008D1F1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быть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п</w:t>
            </w:r>
            <w:proofErr w:type="spellStart"/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редусмотрены</w:t>
            </w:r>
            <w:proofErr w:type="spellEnd"/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места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 и</w:t>
            </w:r>
            <w:proofErr w:type="spellStart"/>
            <w:r w:rsidRPr="00391D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нвалид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пенсионеров, беременных женщин и пассажиров с детьми 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возраста. Рядом с этими местами должны быть расположены информационное табло,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1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указывающее на их предназначение.</w:t>
            </w:r>
          </w:p>
        </w:tc>
      </w:tr>
      <w:tr w:rsidR="00916AD3" w:rsidRPr="00F86225" w14:paraId="76F49D0E" w14:textId="77777777" w:rsidTr="003B0838">
        <w:tc>
          <w:tcPr>
            <w:tcW w:w="392" w:type="dxa"/>
          </w:tcPr>
          <w:p w14:paraId="10EB4CCA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EDA412" w14:textId="77777777" w:rsidR="00916AD3" w:rsidRPr="006C3B1D" w:rsidRDefault="00916AD3" w:rsidP="003B083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</w:pPr>
            <w:r w:rsidRPr="0028127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>5.2.19</w:t>
            </w:r>
          </w:p>
        </w:tc>
        <w:tc>
          <w:tcPr>
            <w:tcW w:w="4962" w:type="dxa"/>
          </w:tcPr>
          <w:p w14:paraId="10BC1358" w14:textId="77777777" w:rsidR="00916AD3" w:rsidRPr="0028127E" w:rsidRDefault="00916AD3" w:rsidP="003B08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B1D">
              <w:rPr>
                <w:rFonts w:ascii="Times New Roman" w:hAnsi="Times New Roman" w:cs="Times New Roman"/>
                <w:sz w:val="20"/>
                <w:szCs w:val="20"/>
              </w:rPr>
              <w:t xml:space="preserve">5.2.19 Таблички с указанием мест для сидения пассажиров с детьми и </w:t>
            </w:r>
            <w:r w:rsidRPr="006C3B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инвалидов</w:t>
            </w:r>
            <w:r w:rsidRPr="006C3B1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3749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должны быть установлены </w:t>
            </w:r>
            <w:r w:rsidRPr="006C3B1D">
              <w:rPr>
                <w:rFonts w:ascii="Times New Roman" w:hAnsi="Times New Roman" w:cs="Times New Roman"/>
                <w:sz w:val="20"/>
                <w:szCs w:val="20"/>
              </w:rPr>
              <w:t>напротив соответствующих мест.</w:t>
            </w:r>
          </w:p>
        </w:tc>
        <w:tc>
          <w:tcPr>
            <w:tcW w:w="4962" w:type="dxa"/>
          </w:tcPr>
          <w:p w14:paraId="1A3ED16A" w14:textId="77777777" w:rsidR="00916AD3" w:rsidRPr="0028127E" w:rsidRDefault="00916AD3" w:rsidP="003B083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3B1D">
              <w:rPr>
                <w:rFonts w:ascii="Times New Roman" w:hAnsi="Times New Roman" w:cs="Times New Roman"/>
                <w:sz w:val="20"/>
                <w:szCs w:val="20"/>
              </w:rPr>
              <w:t xml:space="preserve">5.2.19 Таблички с указанием мест для сидения пассажиров с детьми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лиц с и</w:t>
            </w:r>
            <w:proofErr w:type="spellStart"/>
            <w:r w:rsidRPr="006C3B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нвалид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ностью</w:t>
            </w:r>
            <w:r w:rsidRPr="006C3B1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37495F">
              <w:rPr>
                <w:rFonts w:ascii="Times New Roman" w:hAnsi="Times New Roman" w:cs="Times New Roman"/>
                <w:bCs/>
                <w:sz w:val="20"/>
                <w:szCs w:val="20"/>
              </w:rPr>
              <w:t>должны быть установлены</w:t>
            </w:r>
            <w:r w:rsidRPr="00374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C3B1D">
              <w:rPr>
                <w:rFonts w:ascii="Times New Roman" w:hAnsi="Times New Roman" w:cs="Times New Roman"/>
                <w:sz w:val="20"/>
                <w:szCs w:val="20"/>
              </w:rPr>
              <w:t>напротив соответствующих мест.</w:t>
            </w:r>
          </w:p>
        </w:tc>
      </w:tr>
      <w:tr w:rsidR="00916AD3" w:rsidRPr="00F86225" w14:paraId="2144A87B" w14:textId="77777777" w:rsidTr="003B0838">
        <w:tc>
          <w:tcPr>
            <w:tcW w:w="392" w:type="dxa"/>
          </w:tcPr>
          <w:p w14:paraId="213A2237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3F62AF" w14:textId="77777777" w:rsidR="00916AD3" w:rsidRPr="00F86225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70B9B115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5.4.2 Регулярные </w:t>
            </w:r>
            <w:r w:rsidRPr="00FC0C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внутриреспубликанские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автомобильные перевозки 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багажа организуются местными исполнительными органами.</w:t>
            </w:r>
          </w:p>
        </w:tc>
        <w:tc>
          <w:tcPr>
            <w:tcW w:w="4962" w:type="dxa"/>
          </w:tcPr>
          <w:p w14:paraId="1ECB66D8" w14:textId="77777777" w:rsidR="00916AD3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5.4.2 Регулярные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г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ородск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ие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пригородн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внутрирайонн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межрайонн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 (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междугород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ные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внутриобластн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автомобильные перевозки 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багажа организуются местными исполнительными органами.</w:t>
            </w:r>
          </w:p>
          <w:p w14:paraId="7C353BD1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6AD3" w:rsidRPr="00F86225" w14:paraId="41D90056" w14:textId="77777777" w:rsidTr="003B0838">
        <w:tc>
          <w:tcPr>
            <w:tcW w:w="392" w:type="dxa"/>
          </w:tcPr>
          <w:p w14:paraId="62002B35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8676C2" w14:textId="77777777" w:rsidR="00916AD3" w:rsidRPr="00F86225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3086B689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5.4.3 Регулярные </w:t>
            </w:r>
            <w:r w:rsidRPr="00FC0C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внутриреспубликанские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автомобильные перевозки 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багажа осуществляются перевозчиками, победившими в конкурсе на 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 указанных маршрутов, на основании договоров 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соответствующих регулярных автомобильных перевозок пассажиров и багажа,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заключаемых между перевозчиками и местными исполнительными органами,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[1].</w:t>
            </w:r>
          </w:p>
        </w:tc>
        <w:tc>
          <w:tcPr>
            <w:tcW w:w="4962" w:type="dxa"/>
          </w:tcPr>
          <w:p w14:paraId="3B15793E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5.4.3 Регулярные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г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ородск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ие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пригородн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внутрирайонн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,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межрайонн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 (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междугород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ные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 xml:space="preserve"> </w:t>
            </w:r>
            <w:proofErr w:type="spellStart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внутриобластн</w:t>
            </w:r>
            <w:proofErr w:type="spellEnd"/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ые</w:t>
            </w:r>
            <w:r w:rsidRPr="006738A1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автомобильные перевозки 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багажа осуществляются перевозчиками, победившими в конкурсе на 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 указанных маршрутов, на основании договоров 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соответствующих регулярных автомобильных перевозок пассажиров и багажа,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заключаемых между перевозчиками и местными исполнительными органами,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C422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[1].</w:t>
            </w:r>
          </w:p>
        </w:tc>
      </w:tr>
      <w:tr w:rsidR="00916AD3" w:rsidRPr="00F86225" w14:paraId="26C3715A" w14:textId="77777777" w:rsidTr="003B0838">
        <w:tc>
          <w:tcPr>
            <w:tcW w:w="392" w:type="dxa"/>
          </w:tcPr>
          <w:p w14:paraId="3CEEC1A7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87F86A" w14:textId="77777777" w:rsidR="00916AD3" w:rsidRPr="00F86225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3151BEB2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5.4.6 Перевозчик (водитель) </w:t>
            </w:r>
            <w:r w:rsidRPr="008A7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имеет право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A7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использовать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маршруте заверенную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организатором перевозок копию свидетельства на право эксплуатации маршрута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04D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внутриреспубликанских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перевозок пассажиров и багажа,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оригинал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данного свидетельства был выдан данным органом.</w:t>
            </w:r>
          </w:p>
        </w:tc>
        <w:tc>
          <w:tcPr>
            <w:tcW w:w="4962" w:type="dxa"/>
          </w:tcPr>
          <w:p w14:paraId="280D7161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5.4.6 Перевозчик (водитель) </w:t>
            </w:r>
            <w:r w:rsidRPr="008A7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использует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маршруте заверенную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организатором перевозок копию свидетельства на право эксплуатации маршрута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г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ородски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,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пригородны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,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внутрирайонны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,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межрайонны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 (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междугородны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внутриобластны</w:t>
            </w:r>
            <w:proofErr w:type="spellEnd"/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val="kk-KZ"/>
              </w:rPr>
              <w:t>х</w:t>
            </w:r>
            <w:r w:rsidRPr="00111045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 перевозок пассажиров и багажа, если оригинал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04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данного свидетельства был выдан данным органом.</w:t>
            </w:r>
            <w:proofErr w:type="gramEnd"/>
          </w:p>
        </w:tc>
      </w:tr>
      <w:tr w:rsidR="00916AD3" w:rsidRPr="00F86225" w14:paraId="119906BE" w14:textId="77777777" w:rsidTr="003B0838">
        <w:tc>
          <w:tcPr>
            <w:tcW w:w="392" w:type="dxa"/>
          </w:tcPr>
          <w:p w14:paraId="32E05EBD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9F58B7" w14:textId="77777777" w:rsidR="00916AD3" w:rsidRPr="00F86225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501B5F70" w14:textId="77777777" w:rsidR="00916AD3" w:rsidRPr="00DC1EDF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5.4.15 Автобус для перевозки пассажиров в 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регулярном сообщении </w:t>
            </w:r>
            <w:r w:rsidRPr="000A7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должен быть</w:t>
            </w:r>
            <w:r w:rsidRPr="000A7DA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A7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подан</w:t>
            </w:r>
            <w:r w:rsidRPr="00F335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остановочный пункт маршрута в соответствии с требованиями [1].</w:t>
            </w:r>
          </w:p>
          <w:p w14:paraId="4529284D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Правом внеочередной посадки в автобус пользуются </w:t>
            </w:r>
            <w:r w:rsidRPr="00F335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инвалиды,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пенсионеры,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беременные женщины, пассажиры с детьми дошкольного возраста.</w:t>
            </w:r>
          </w:p>
        </w:tc>
        <w:tc>
          <w:tcPr>
            <w:tcW w:w="4962" w:type="dxa"/>
          </w:tcPr>
          <w:p w14:paraId="56FBD8EE" w14:textId="77777777" w:rsidR="00916AD3" w:rsidRPr="00F3356D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5.4.15 Автобус для перевозки пассажиров в 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регулярном сообщении </w:t>
            </w:r>
            <w:r w:rsidRPr="000A7D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должен быть подан</w:t>
            </w:r>
            <w:r w:rsidRPr="000A7D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остановочный пункт маршрута в соответствии с требованиями [1].</w:t>
            </w:r>
          </w:p>
          <w:p w14:paraId="16BDFCD4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Правом внеочередной посадки в автобус пользуются </w:t>
            </w:r>
            <w:r w:rsidRPr="00F335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лица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335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 w:rsidRPr="00F335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пенсионеры,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3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беременные женщины, пассажиры с детьми дошкольного возраста.</w:t>
            </w:r>
          </w:p>
        </w:tc>
      </w:tr>
      <w:tr w:rsidR="00916AD3" w:rsidRPr="00F86225" w14:paraId="0EF17CDA" w14:textId="77777777" w:rsidTr="003B0838">
        <w:tc>
          <w:tcPr>
            <w:tcW w:w="392" w:type="dxa"/>
          </w:tcPr>
          <w:p w14:paraId="36A46391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8C8286" w14:textId="77777777" w:rsidR="00916AD3" w:rsidRPr="006F6F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38782825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6.4.11 Правом внеочередной посадки в автобус пользуются </w:t>
            </w:r>
            <w:r w:rsidRPr="005F3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инвалиды,</w:t>
            </w:r>
            <w:r w:rsidRPr="005F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пенсионеры,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5F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беременные женщины, пассажиры с детьми дошкольного возраста.</w:t>
            </w:r>
          </w:p>
        </w:tc>
        <w:tc>
          <w:tcPr>
            <w:tcW w:w="4962" w:type="dxa"/>
          </w:tcPr>
          <w:p w14:paraId="74A8E8A2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6.4.11 Правом внеочередной посадки в автобус пользуются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лица с и</w:t>
            </w:r>
            <w:proofErr w:type="spellStart"/>
            <w:r w:rsidRPr="005F3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нвалид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 w:rsidRPr="005F3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5F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пенсионеры,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5F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беременные женщины, пассажиры с детьми дошкольного возраста.</w:t>
            </w:r>
          </w:p>
        </w:tc>
      </w:tr>
      <w:tr w:rsidR="00916AD3" w:rsidRPr="00F86225" w14:paraId="287E2AB4" w14:textId="77777777" w:rsidTr="003B0838">
        <w:tc>
          <w:tcPr>
            <w:tcW w:w="392" w:type="dxa"/>
          </w:tcPr>
          <w:p w14:paraId="614F5D2F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B6B16F" w14:textId="77777777" w:rsidR="00916AD3" w:rsidRPr="00F86225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47C1D59A" w14:textId="77777777" w:rsidR="00916AD3" w:rsidRPr="006F6FD3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 Технологические процессы конкретных видов перевозок (автобусные,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перевозки детей, </w:t>
            </w:r>
            <w:r w:rsidRPr="006F6F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инвалидов,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пассажиров; движение на горных маршрутах,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международные перевозки и т.д.) следует выполнять с учетом 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 требований, установленных в соответствующих документах 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с</w:t>
            </w:r>
            <w:proofErr w:type="spellStart"/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тандартизации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</w:t>
            </w:r>
          </w:p>
        </w:tc>
        <w:tc>
          <w:tcPr>
            <w:tcW w:w="4962" w:type="dxa"/>
          </w:tcPr>
          <w:p w14:paraId="722C4C75" w14:textId="77777777" w:rsidR="00916AD3" w:rsidRPr="00F86225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 Технологические процессы конкретных видов перевозок (автобусные,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перевозки детей, </w:t>
            </w:r>
            <w:r w:rsidRPr="006F6F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а</w:t>
            </w:r>
            <w:r w:rsidRPr="006F6F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F6F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 w:rsidRPr="006F6F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пассажиров; движение на горных маршрутах,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международные перевозки и т.д.) следует выполнять с учетом 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 требований, установленных в соответствующих документах 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с</w:t>
            </w:r>
            <w:proofErr w:type="spellStart"/>
            <w:r w:rsidRPr="006F6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тандартизации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.</w:t>
            </w:r>
          </w:p>
        </w:tc>
      </w:tr>
      <w:tr w:rsidR="00916AD3" w:rsidRPr="00F86225" w14:paraId="0BB49C75" w14:textId="77777777" w:rsidTr="003B0838">
        <w:tc>
          <w:tcPr>
            <w:tcW w:w="392" w:type="dxa"/>
          </w:tcPr>
          <w:p w14:paraId="0B38FB28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07F71D" w14:textId="77777777" w:rsidR="00916AD3" w:rsidRPr="00015E12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609FD53F" w14:textId="77777777" w:rsidR="00916AD3" w:rsidRPr="00015E12" w:rsidRDefault="00916AD3" w:rsidP="003B08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5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Требования доступности и безопасности услуг</w:t>
            </w:r>
            <w:r w:rsidRPr="00A055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Pr="00A055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для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инвалидов</w:t>
            </w:r>
          </w:p>
        </w:tc>
        <w:tc>
          <w:tcPr>
            <w:tcW w:w="4962" w:type="dxa"/>
          </w:tcPr>
          <w:p w14:paraId="6EC4B730" w14:textId="77777777" w:rsidR="00916AD3" w:rsidRPr="00015E12" w:rsidRDefault="00916AD3" w:rsidP="003B08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A055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Требования доступности и безопасности услуг для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лиц с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</w:p>
        </w:tc>
      </w:tr>
      <w:tr w:rsidR="00916AD3" w:rsidRPr="00F86225" w14:paraId="4E389C69" w14:textId="77777777" w:rsidTr="003B0838">
        <w:tc>
          <w:tcPr>
            <w:tcW w:w="392" w:type="dxa"/>
          </w:tcPr>
          <w:p w14:paraId="2AE2FD43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1AB520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58A378E5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9.1 Требования к автобусам по условиям их доступности для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устанавливаются в соответствии с 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РК ГОСТ Р 51090.</w:t>
            </w:r>
          </w:p>
        </w:tc>
        <w:tc>
          <w:tcPr>
            <w:tcW w:w="4962" w:type="dxa"/>
          </w:tcPr>
          <w:p w14:paraId="1261D517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9.1 Требования к автобусам по условиям их доступности для </w:t>
            </w:r>
            <w:r w:rsidRPr="006446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устанавливаются в соответствии с 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РК ГОСТ Р 51090.</w:t>
            </w:r>
          </w:p>
        </w:tc>
      </w:tr>
      <w:tr w:rsidR="00916AD3" w:rsidRPr="00F86225" w14:paraId="35F538F9" w14:textId="77777777" w:rsidTr="003B0838">
        <w:tc>
          <w:tcPr>
            <w:tcW w:w="392" w:type="dxa"/>
          </w:tcPr>
          <w:p w14:paraId="6CD545CD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E3CB9F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5A07803B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автобусах, осуществляющих регулярные и не регулярные 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 в передней части салона автобуса должны быть выделены места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инвалидов.</w:t>
            </w:r>
          </w:p>
          <w:p w14:paraId="6CCF3FBB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к местам для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инвалидов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определены в 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РК 41.36 и СТ РК 41.52.</w:t>
            </w:r>
          </w:p>
        </w:tc>
        <w:tc>
          <w:tcPr>
            <w:tcW w:w="4962" w:type="dxa"/>
          </w:tcPr>
          <w:p w14:paraId="65CCE324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автобусах, осуществляющих регулярные и не регулярные 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 в передней части салона автобуса должны быть выделены места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инвалидов.</w:t>
            </w:r>
          </w:p>
          <w:p w14:paraId="0032BFD0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к местам для </w:t>
            </w:r>
            <w:r w:rsidRPr="006446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определены в 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РК 41.36 и СТ РК 41.52.</w:t>
            </w:r>
          </w:p>
        </w:tc>
      </w:tr>
      <w:tr w:rsidR="00916AD3" w:rsidRPr="00F86225" w14:paraId="67B92091" w14:textId="77777777" w:rsidTr="003B0838">
        <w:tc>
          <w:tcPr>
            <w:tcW w:w="392" w:type="dxa"/>
          </w:tcPr>
          <w:p w14:paraId="1B977AF5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54CA58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58E3546E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 регулярных и нерегулярных перевозках пассажиров, перевозчик, 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согласованию с местными исполнительными органами, обеспечивает перевозку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инвалидов в специальных автобусах для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42ADE39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к специализированным автобусам для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 также 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маршрутов их следования определены в 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РК 41.36.</w:t>
            </w:r>
          </w:p>
        </w:tc>
        <w:tc>
          <w:tcPr>
            <w:tcW w:w="4962" w:type="dxa"/>
          </w:tcPr>
          <w:p w14:paraId="1B9BF784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 регулярных и нерегулярных перевозках пассажиров, перевозчик, 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согласованию с местными исполнительными органами, обеспечивает перевозку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инвалидов в специальных автобусах для </w:t>
            </w:r>
            <w:r w:rsidRPr="006446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9734F61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к специализированным автобусам для </w:t>
            </w:r>
            <w:r w:rsidRPr="006446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ностью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 также 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маршрутов их следования определены в </w:t>
            </w:r>
            <w:proofErr w:type="gramStart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15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РК 41.36.</w:t>
            </w:r>
          </w:p>
        </w:tc>
      </w:tr>
      <w:tr w:rsidR="00916AD3" w:rsidRPr="00F86225" w14:paraId="7D70AC6B" w14:textId="77777777" w:rsidTr="003B0838">
        <w:tc>
          <w:tcPr>
            <w:tcW w:w="392" w:type="dxa"/>
          </w:tcPr>
          <w:p w14:paraId="44233CD5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E18F46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66422660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случае если по окончании поездки в междугородном сообщении пассажир,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прибывший в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промежуточный остановочный пункт маршрута регулярных перевозок,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обнаружит, что им в транспортном средстве забыты вещи, этот пассажир вправе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обратиться к дежурному любого автовокзала, в котором осуществляется остановка этого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 средства. Дежурный автовокзала по письменному заявлению пассажира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обязан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немедленно </w:t>
            </w:r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отправить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телеграмму, факс, сообщение по электронной почте 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телефонограмму в адрес ближайшего автовокзала на пути следования 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 указанием в них места, которое занимал пассажир, описанием забытых вещей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требованием пересылки их к месту нахождения пассажира. В таких случаях все расходы,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связанные с возвратом вещей (отправка телеграммы, факса или телефонограммы,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упаковка, перевозка и др.), производятся за счет их владельца.</w:t>
            </w:r>
          </w:p>
        </w:tc>
        <w:tc>
          <w:tcPr>
            <w:tcW w:w="4962" w:type="dxa"/>
          </w:tcPr>
          <w:p w14:paraId="12C728B0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Г.6 В случае если по окончании поездки в междугородном сообщении пассажир,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прибывший в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промежуточный остановочный пункт маршрута регулярных перевозок,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обнаружит, что им в транспортном средстве забыты вещи, этот пассажир вправе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обратиться к дежурному любого автовокзала, в котором осуществляется остановка этого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 средства. Дежурный автовокзала по письменному заявлению пассажира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немедленно </w:t>
            </w:r>
            <w:proofErr w:type="spellStart"/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отправ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ляет</w:t>
            </w:r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телеграмму, факс, сообщение по электронной почте 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телефонограмму в адрес ближайшего автовокзала на пути следования 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 указанием в них места, которое занимал пассажир, описанием забытых вещей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требованием пересылки их к месту нахождения пассажира. В таких случаях все расходы,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связанные с возвратом вещей (отправка телеграммы, факса или телефонограммы,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упаковка, перевозка и др.), производятся за счет их владельца.</w:t>
            </w:r>
          </w:p>
        </w:tc>
      </w:tr>
      <w:tr w:rsidR="00916AD3" w:rsidRPr="00F86225" w14:paraId="72C35219" w14:textId="77777777" w:rsidTr="003B0838">
        <w:tc>
          <w:tcPr>
            <w:tcW w:w="392" w:type="dxa"/>
          </w:tcPr>
          <w:p w14:paraId="669385D2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81BA5B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3FD71292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Г.7 Лицо, потребовавшее выдачи найденных вещей, </w:t>
            </w:r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д</w:t>
            </w:r>
            <w:proofErr w:type="spellStart"/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олжно</w:t>
            </w:r>
            <w:proofErr w:type="spellEnd"/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доказать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свое право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них, указав письменно точные признаки вещей.</w:t>
            </w:r>
          </w:p>
        </w:tc>
        <w:tc>
          <w:tcPr>
            <w:tcW w:w="4962" w:type="dxa"/>
          </w:tcPr>
          <w:p w14:paraId="38F038E4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Г.7 Лицо, потребовавшее выдачи найденных вещей, </w:t>
            </w:r>
            <w:proofErr w:type="spellStart"/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доказ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ывает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свое право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962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них, указав письменно точные признаки вещей.</w:t>
            </w:r>
          </w:p>
        </w:tc>
      </w:tr>
      <w:tr w:rsidR="00916AD3" w:rsidRPr="00F86225" w14:paraId="1E79C9B6" w14:textId="77777777" w:rsidTr="003B0838">
        <w:tc>
          <w:tcPr>
            <w:tcW w:w="392" w:type="dxa"/>
          </w:tcPr>
          <w:p w14:paraId="4A319007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6F3BA0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4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</w:t>
            </w:r>
          </w:p>
        </w:tc>
        <w:tc>
          <w:tcPr>
            <w:tcW w:w="4962" w:type="dxa"/>
          </w:tcPr>
          <w:p w14:paraId="484F5638" w14:textId="77777777" w:rsidR="00916AD3" w:rsidRPr="001B0EA6" w:rsidRDefault="00916AD3" w:rsidP="003B083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Г.8 При получении вещей лицо, потребовавшее их выдачи, </w:t>
            </w:r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 оплатить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услуги,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предоставленные ему автовокзалом, перевозчиком или фрахтовщиком, выдавшим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найденные вещи, а также выдать расписку в получении вещей с указанием в ней своего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постоянного места жительства и номера документа, удостоверяющего его личность.</w:t>
            </w:r>
          </w:p>
        </w:tc>
        <w:tc>
          <w:tcPr>
            <w:tcW w:w="4962" w:type="dxa"/>
          </w:tcPr>
          <w:p w14:paraId="26AB8E2B" w14:textId="77777777" w:rsidR="00916AD3" w:rsidRPr="00015E12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Г.8 При получении вещей лицо, потребовавшее их выдачи, </w:t>
            </w:r>
            <w:proofErr w:type="spellStart"/>
            <w:r w:rsidRPr="00962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чивает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услуги,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предоставленные ему автовокзалом, перевозчиком или фрахтовщиком, выдавшим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найденные вещи, а также выдать расписку в получении вещей с указанием в ней своего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1B0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постоянного места жительства и номера документа, удостоверяющего его личность.</w:t>
            </w:r>
          </w:p>
        </w:tc>
      </w:tr>
      <w:tr w:rsidR="00916AD3" w:rsidRPr="00F86225" w14:paraId="6E85FBCE" w14:textId="77777777" w:rsidTr="003B0838">
        <w:tc>
          <w:tcPr>
            <w:tcW w:w="392" w:type="dxa"/>
          </w:tcPr>
          <w:p w14:paraId="413C0689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D3912F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24">
              <w:rPr>
                <w:rFonts w:ascii="Times New Roman" w:hAnsi="Times New Roman" w:cs="Times New Roman"/>
                <w:sz w:val="20"/>
                <w:szCs w:val="20"/>
              </w:rPr>
              <w:t>Библиография</w:t>
            </w:r>
          </w:p>
          <w:p w14:paraId="6D7582A0" w14:textId="77777777" w:rsidR="00916AD3" w:rsidRPr="00F86225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A6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Pr="00620A6F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962" w:type="dxa"/>
          </w:tcPr>
          <w:p w14:paraId="50212A10" w14:textId="77777777" w:rsidR="00916AD3" w:rsidRPr="00AA18C2" w:rsidRDefault="00916AD3" w:rsidP="003B0838">
            <w:pPr>
              <w:tabs>
                <w:tab w:val="left" w:pos="444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[2] </w:t>
            </w:r>
            <w:r w:rsidRPr="002D57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Постановление Правительства Республики Казахстан от 13 ноября 2014 г.</w:t>
            </w:r>
            <w:r w:rsidRPr="002D57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№ 1196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«Об утверждении Правил дорожного движения, Основных положений по допуску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транспортных средств к эксплуатации, перечня оперативных и специальных служб,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транспорт которых подлежит оборудованию специальными световыми и звуковыми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сигналами и окраске по специальным цветографическим схемам».</w:t>
            </w:r>
          </w:p>
        </w:tc>
        <w:tc>
          <w:tcPr>
            <w:tcW w:w="4962" w:type="dxa"/>
          </w:tcPr>
          <w:p w14:paraId="23577DE8" w14:textId="77777777" w:rsidR="00916AD3" w:rsidRPr="00882DE9" w:rsidRDefault="00916AD3" w:rsidP="003B08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[2] </w:t>
            </w:r>
            <w:r w:rsidRPr="00235F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Приказ Министра внутренних дел Республики Казахстан от 30 июня 2023 года № 534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«Об утверждении Правил дорожного движения, Основных положений по допуску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транспортных средств к эксплуатации, перечня оперативных и специальных служб,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транспорт которых подлежит оборудованию специальными световыми и звуковыми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572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сигналами и окраске по специальным цветографическим схемам».</w:t>
            </w:r>
          </w:p>
        </w:tc>
      </w:tr>
      <w:tr w:rsidR="00916AD3" w:rsidRPr="00F86225" w14:paraId="31316A52" w14:textId="77777777" w:rsidTr="003B0838">
        <w:tc>
          <w:tcPr>
            <w:tcW w:w="392" w:type="dxa"/>
          </w:tcPr>
          <w:p w14:paraId="2519F577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EA91CC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24">
              <w:rPr>
                <w:rFonts w:ascii="Times New Roman" w:hAnsi="Times New Roman" w:cs="Times New Roman"/>
                <w:sz w:val="20"/>
                <w:szCs w:val="20"/>
              </w:rPr>
              <w:t>Библиография</w:t>
            </w:r>
          </w:p>
          <w:p w14:paraId="14E82876" w14:textId="77777777" w:rsidR="00916AD3" w:rsidRPr="002D5724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F5F">
              <w:rPr>
                <w:rFonts w:ascii="Times New Roman" w:hAnsi="Times New Roman" w:cs="Times New Roman"/>
                <w:sz w:val="20"/>
                <w:szCs w:val="20"/>
              </w:rPr>
              <w:t>[3]</w:t>
            </w:r>
          </w:p>
        </w:tc>
        <w:tc>
          <w:tcPr>
            <w:tcW w:w="4962" w:type="dxa"/>
          </w:tcPr>
          <w:p w14:paraId="2964F92E" w14:textId="77777777" w:rsidR="00916AD3" w:rsidRPr="002D5724" w:rsidRDefault="00916AD3" w:rsidP="003B0838">
            <w:pPr>
              <w:tabs>
                <w:tab w:val="left" w:pos="444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74D5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[3] </w:t>
            </w:r>
            <w:r w:rsidRPr="00235F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Приказ Министра здравоохранения Республики Казахстан от 31 мая 2017 года</w:t>
            </w:r>
            <w:r w:rsidRPr="00235F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35F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№ 359</w:t>
            </w:r>
            <w:r w:rsidRPr="00235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74D5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«Об утверждении санитарных правил «Санитарно-эпидемиологические требования</w:t>
            </w:r>
            <w:r w:rsidRPr="00235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74D5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к транспортным </w:t>
            </w:r>
            <w:r w:rsidRPr="00C74D5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средствам для перевозки пассажиров и грузов».</w:t>
            </w:r>
          </w:p>
        </w:tc>
        <w:tc>
          <w:tcPr>
            <w:tcW w:w="4962" w:type="dxa"/>
          </w:tcPr>
          <w:p w14:paraId="21B82A09" w14:textId="77777777" w:rsidR="00916AD3" w:rsidRPr="00882DE9" w:rsidRDefault="00916AD3" w:rsidP="003B08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[3] </w:t>
            </w:r>
            <w:r w:rsidRPr="0023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Приказ Министра здравоохранения Республики Казахстан от 11 января 2021 года            № Қ</w:t>
            </w:r>
            <w:proofErr w:type="gramStart"/>
            <w:r w:rsidRPr="0023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23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ДСМ-5 </w:t>
            </w:r>
            <w:r w:rsidRPr="00235F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C74D50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Санитарных правил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C74D50">
              <w:rPr>
                <w:rFonts w:ascii="Times New Roman" w:hAnsi="Times New Roman" w:cs="Times New Roman"/>
                <w:sz w:val="20"/>
                <w:szCs w:val="20"/>
              </w:rPr>
              <w:t xml:space="preserve">Санитарно-эпидемиологические требования к транспортным </w:t>
            </w:r>
            <w:r w:rsidRPr="00C74D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средствам для перевозки пассажиров и грузов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</w:tc>
      </w:tr>
      <w:tr w:rsidR="00916AD3" w:rsidRPr="00F86225" w14:paraId="14B1019D" w14:textId="77777777" w:rsidTr="003B0838">
        <w:tc>
          <w:tcPr>
            <w:tcW w:w="392" w:type="dxa"/>
          </w:tcPr>
          <w:p w14:paraId="4FC89777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679B9A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24">
              <w:rPr>
                <w:rFonts w:ascii="Times New Roman" w:hAnsi="Times New Roman" w:cs="Times New Roman"/>
                <w:sz w:val="20"/>
                <w:szCs w:val="20"/>
              </w:rPr>
              <w:t>Библиография</w:t>
            </w:r>
          </w:p>
          <w:p w14:paraId="6AC947F2" w14:textId="77777777" w:rsidR="00916AD3" w:rsidRPr="00235F5F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5F">
              <w:rPr>
                <w:rFonts w:ascii="Times New Roman" w:hAnsi="Times New Roman" w:cs="Times New Roman"/>
                <w:sz w:val="20"/>
                <w:szCs w:val="20"/>
              </w:rPr>
              <w:t>[5]</w:t>
            </w:r>
          </w:p>
        </w:tc>
        <w:tc>
          <w:tcPr>
            <w:tcW w:w="4962" w:type="dxa"/>
          </w:tcPr>
          <w:p w14:paraId="46DA096C" w14:textId="77777777" w:rsidR="00916AD3" w:rsidRPr="00C74D50" w:rsidRDefault="00916AD3" w:rsidP="003B0838">
            <w:pPr>
              <w:tabs>
                <w:tab w:val="left" w:pos="444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35F5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[5] </w:t>
            </w:r>
            <w:r w:rsidRPr="00235F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Приказ Министра национальной экономики Республики Казахстан от 28 февраля 2015 года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           </w:t>
            </w:r>
            <w:r w:rsidRPr="00235F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№ 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235F5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«Об утверждении перечня вредных производственных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235F5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факторов, профессий, при которых проводятся обязательные медицинские осмотры».</w:t>
            </w:r>
          </w:p>
        </w:tc>
        <w:tc>
          <w:tcPr>
            <w:tcW w:w="4962" w:type="dxa"/>
          </w:tcPr>
          <w:p w14:paraId="35A84D7A" w14:textId="77777777" w:rsidR="00916AD3" w:rsidRPr="00737F5B" w:rsidRDefault="00916AD3" w:rsidP="003B08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F5B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7F5B">
              <w:rPr>
                <w:rFonts w:ascii="Times New Roman" w:hAnsi="Times New Roman" w:cs="Times New Roman"/>
                <w:sz w:val="20"/>
                <w:szCs w:val="20"/>
              </w:rPr>
              <w:t>] Исключить.</w:t>
            </w:r>
          </w:p>
        </w:tc>
      </w:tr>
      <w:tr w:rsidR="00916AD3" w:rsidRPr="00F86225" w14:paraId="704B54DE" w14:textId="77777777" w:rsidTr="003B0838">
        <w:tc>
          <w:tcPr>
            <w:tcW w:w="392" w:type="dxa"/>
          </w:tcPr>
          <w:p w14:paraId="659791AA" w14:textId="77777777" w:rsidR="00916AD3" w:rsidRPr="00C40698" w:rsidRDefault="00916AD3" w:rsidP="00916AD3">
            <w:pPr>
              <w:pStyle w:val="af"/>
              <w:numPr>
                <w:ilvl w:val="0"/>
                <w:numId w:val="7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BC185A" w14:textId="77777777" w:rsidR="00916AD3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24">
              <w:rPr>
                <w:rFonts w:ascii="Times New Roman" w:hAnsi="Times New Roman" w:cs="Times New Roman"/>
                <w:sz w:val="20"/>
                <w:szCs w:val="20"/>
              </w:rPr>
              <w:t>Библиография</w:t>
            </w:r>
          </w:p>
          <w:p w14:paraId="04FEF643" w14:textId="77777777" w:rsidR="00916AD3" w:rsidRPr="00235F5F" w:rsidRDefault="00916AD3" w:rsidP="003B0838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20F">
              <w:rPr>
                <w:rFonts w:ascii="Times New Roman" w:hAnsi="Times New Roman" w:cs="Times New Roman"/>
                <w:sz w:val="20"/>
                <w:szCs w:val="20"/>
              </w:rPr>
              <w:t>[6]</w:t>
            </w:r>
          </w:p>
        </w:tc>
        <w:tc>
          <w:tcPr>
            <w:tcW w:w="4962" w:type="dxa"/>
          </w:tcPr>
          <w:p w14:paraId="443A1958" w14:textId="77777777" w:rsidR="00916AD3" w:rsidRPr="00C74D50" w:rsidRDefault="00916AD3" w:rsidP="003B0838">
            <w:pPr>
              <w:tabs>
                <w:tab w:val="left" w:pos="444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C12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[6] Приказ и.о. Министра национальной экономики Республики Казахстан от 24 февраля 2015 года № 128 «Об утверждении Правил проведения обязательных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Pr="00DC12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медицинских осмотров».</w:t>
            </w:r>
          </w:p>
        </w:tc>
        <w:tc>
          <w:tcPr>
            <w:tcW w:w="4962" w:type="dxa"/>
          </w:tcPr>
          <w:p w14:paraId="03EB2DDE" w14:textId="77777777" w:rsidR="00916AD3" w:rsidRPr="00DC120F" w:rsidRDefault="00916AD3" w:rsidP="003B083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084909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08490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  <w:r w:rsidRPr="00084909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20A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Приказ </w:t>
            </w:r>
            <w:proofErr w:type="spellStart"/>
            <w:r w:rsidRPr="00620A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и.о</w:t>
            </w:r>
            <w:proofErr w:type="spellEnd"/>
            <w:r w:rsidRPr="00620A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Министра здравоохранения Республики Казахстан от 15 октября 2020 года № Қ</w:t>
            </w:r>
            <w:proofErr w:type="gramStart"/>
            <w:r w:rsidRPr="00620A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620A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ДСМ-131/2020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37F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737F5B">
              <w:rPr>
                <w:rFonts w:ascii="Times New Roman" w:hAnsi="Times New Roman" w:cs="Times New Roman"/>
                <w:b/>
                <w:sz w:val="20"/>
                <w:szCs w:val="20"/>
              </w:rPr>
              <w:t>Об утверждении</w:t>
            </w:r>
            <w:r w:rsidRPr="0023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</w:t>
            </w:r>
            <w:r w:rsidRPr="0023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F5B">
              <w:rPr>
                <w:rFonts w:ascii="Times New Roman" w:hAnsi="Times New Roman" w:cs="Times New Roman"/>
                <w:b/>
                <w:sz w:val="20"/>
                <w:szCs w:val="20"/>
              </w:rPr>
              <w:t>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</w:t>
            </w:r>
            <w:r w:rsidRPr="0023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6C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 поступлении на работу и периодические обязательные медицинские осмотры и правил оказания государственной услуги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</w:t>
            </w:r>
            <w:r w:rsidRPr="008C6C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Прохождение предварительных обязательных медицинских осмотров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»</w:t>
            </w:r>
          </w:p>
        </w:tc>
      </w:tr>
    </w:tbl>
    <w:p w14:paraId="6612E254" w14:textId="68FAFB92" w:rsidR="00916AD3" w:rsidRDefault="00916AD3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7D818B8D" w14:textId="77777777" w:rsidR="00916AD3" w:rsidRPr="00340D57" w:rsidRDefault="00916AD3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496877A5" w14:textId="77777777" w:rsidR="00916AD3" w:rsidRDefault="00916AD3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  <w:sectPr w:rsidR="00916AD3" w:rsidSect="00916A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lastRenderedPageBreak/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6F579FD" w:rsidR="00C8005C" w:rsidRPr="00D26989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 декабря 2023 года № 540-НҚ (с учетом изменений внесенных, приказом № 1</w:t>
      </w:r>
      <w:r w:rsidR="00EC40CF">
        <w:rPr>
          <w:rFonts w:ascii="Times New Roman" w:hAnsi="Times New Roman" w:cs="Times New Roman"/>
          <w:sz w:val="24"/>
          <w:szCs w:val="24"/>
        </w:rPr>
        <w:t>15</w:t>
      </w:r>
      <w:r w:rsidRPr="009C7BF2">
        <w:rPr>
          <w:rFonts w:ascii="Times New Roman" w:hAnsi="Times New Roman" w:cs="Times New Roman"/>
          <w:sz w:val="24"/>
          <w:szCs w:val="24"/>
        </w:rPr>
        <w:t xml:space="preserve">-НҚ от </w:t>
      </w:r>
      <w:r w:rsidR="00EC40CF">
        <w:rPr>
          <w:rFonts w:ascii="Times New Roman" w:hAnsi="Times New Roman" w:cs="Times New Roman"/>
          <w:sz w:val="24"/>
          <w:szCs w:val="24"/>
        </w:rPr>
        <w:t>27</w:t>
      </w:r>
      <w:r w:rsidRPr="009C7BF2">
        <w:rPr>
          <w:rFonts w:ascii="Times New Roman" w:hAnsi="Times New Roman" w:cs="Times New Roman"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sz w:val="24"/>
          <w:szCs w:val="24"/>
        </w:rPr>
        <w:t>марта</w:t>
      </w:r>
      <w:r w:rsidRPr="009C7BF2">
        <w:rPr>
          <w:rFonts w:ascii="Times New Roman" w:hAnsi="Times New Roman" w:cs="Times New Roman"/>
          <w:sz w:val="24"/>
          <w:szCs w:val="24"/>
        </w:rPr>
        <w:t xml:space="preserve"> 2024 года)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713A2F78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</w:t>
      </w:r>
      <w:r w:rsidR="003933AF">
        <w:rPr>
          <w:rStyle w:val="FontStyle38"/>
          <w:rFonts w:eastAsiaTheme="minorEastAsia"/>
          <w:sz w:val="24"/>
          <w:szCs w:val="24"/>
          <w:lang w:eastAsia="en-US"/>
        </w:rPr>
        <w:t>ю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3933A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у</w:t>
      </w:r>
      <w:r w:rsidR="003933AF" w:rsidRPr="003933A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слуги автотранспортные по регулярным и нерегулярным пассажирским перевозкам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EC40CF" w:rsidRPr="00EC40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общие требования к услугам </w:t>
      </w:r>
      <w:r w:rsidR="003933AF" w:rsidRPr="003933A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автотранспортны</w:t>
      </w:r>
      <w:r w:rsidR="003933A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м</w:t>
      </w:r>
      <w:r w:rsidR="003933AF" w:rsidRPr="003933A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по регулярным и нерегулярным пассажирским перевозкам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37E52C36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Министерство транспорта Республики Казахстан, Национальная палата предпринимателей РК «</w:t>
      </w:r>
      <w:proofErr w:type="spellStart"/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Атамекен</w:t>
      </w:r>
      <w:proofErr w:type="spellEnd"/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 xml:space="preserve">», ОЮЛ «Союз автотранспортников Республики Казахстан», АЮЛ «Автомобильный Конвент Казахстана», СТК «KAZLOGISTICS», 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br/>
      </w:r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ОЮЛ «Ассоциация пассажирских перевозчиков автомобильного транспорта Республики Казахстан».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7E1D69FE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170A3BD9" w:rsidR="00C8005C" w:rsidRPr="009252D5" w:rsidRDefault="00C95728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>разработан взамен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 xml:space="preserve">национального </w:t>
      </w:r>
      <w:r w:rsidR="009252D5">
        <w:rPr>
          <w:rFonts w:ascii="Times New Roman" w:hAnsi="Times New Roman" w:cs="Times New Roman"/>
          <w:bCs/>
          <w:sz w:val="24"/>
          <w:szCs w:val="24"/>
        </w:rPr>
        <w:t>стандарт</w:t>
      </w:r>
      <w:r w:rsidR="00EC40CF">
        <w:rPr>
          <w:rFonts w:ascii="Times New Roman" w:hAnsi="Times New Roman" w:cs="Times New Roman"/>
          <w:bCs/>
          <w:sz w:val="24"/>
          <w:szCs w:val="24"/>
        </w:rPr>
        <w:t>а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 w:rsidRPr="009F373E">
        <w:rPr>
          <w:rFonts w:ascii="Times New Roman" w:hAnsi="Times New Roman" w:cs="Times New Roman"/>
          <w:bCs/>
          <w:sz w:val="24"/>
          <w:szCs w:val="24"/>
        </w:rPr>
        <w:br/>
      </w:r>
      <w:proofErr w:type="gramStart"/>
      <w:r w:rsidR="003933AF" w:rsidRPr="003933AF">
        <w:rPr>
          <w:rFonts w:ascii="Times New Roman" w:hAnsi="Times New Roman" w:cs="Times New Roman"/>
          <w:bCs/>
          <w:sz w:val="24"/>
          <w:szCs w:val="24"/>
        </w:rPr>
        <w:t>СТ</w:t>
      </w:r>
      <w:proofErr w:type="gramEnd"/>
      <w:r w:rsidR="003933AF" w:rsidRPr="003933AF">
        <w:rPr>
          <w:rFonts w:ascii="Times New Roman" w:hAnsi="Times New Roman" w:cs="Times New Roman"/>
          <w:bCs/>
          <w:sz w:val="24"/>
          <w:szCs w:val="24"/>
        </w:rPr>
        <w:t xml:space="preserve"> РК 2273-2020 Услуги автотранспортные по регулярным и нерегулярным пассажирским перевозкам</w:t>
      </w:r>
      <w:r w:rsidR="00EC40CF">
        <w:rPr>
          <w:rFonts w:ascii="Times New Roman" w:hAnsi="Times New Roman" w:cs="Times New Roman"/>
          <w:bCs/>
          <w:sz w:val="24"/>
          <w:szCs w:val="24"/>
        </w:rPr>
        <w:t>.</w:t>
      </w:r>
      <w:r w:rsidR="003933AF" w:rsidRPr="003933AF">
        <w:t xml:space="preserve"> </w:t>
      </w:r>
      <w:r w:rsidR="003933AF" w:rsidRPr="003933AF">
        <w:rPr>
          <w:rFonts w:ascii="Times New Roman" w:hAnsi="Times New Roman" w:cs="Times New Roman"/>
          <w:bCs/>
          <w:sz w:val="24"/>
          <w:szCs w:val="24"/>
        </w:rPr>
        <w:t>Общие требования</w:t>
      </w:r>
      <w:r w:rsidR="003933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D2698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D2698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14:paraId="3E71AD08" w14:textId="4B637997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9C7BF2" w:rsidRPr="009C7BF2">
        <w:rPr>
          <w:rFonts w:ascii="Times New Roman" w:hAnsi="Times New Roman" w:cs="Times New Roman"/>
          <w:sz w:val="24"/>
          <w:szCs w:val="24"/>
        </w:rPr>
        <w:t>98 06 31</w:t>
      </w:r>
      <w:r w:rsidRPr="002B2951">
        <w:rPr>
          <w:rFonts w:ascii="Times New Roman" w:hAnsi="Times New Roman" w:cs="Times New Roman"/>
          <w:sz w:val="24"/>
          <w:szCs w:val="24"/>
        </w:rPr>
        <w:t xml:space="preserve">, </w:t>
      </w:r>
      <w:r w:rsidRPr="00B53309">
        <w:rPr>
          <w:rFonts w:ascii="Times New Roman" w:hAnsi="Times New Roman" w:cs="Times New Roman"/>
          <w:sz w:val="24"/>
          <w:szCs w:val="24"/>
        </w:rPr>
        <w:t>+ 7 7</w:t>
      </w:r>
      <w:r w:rsidR="009C7BF2">
        <w:rPr>
          <w:rFonts w:ascii="Times New Roman" w:hAnsi="Times New Roman" w:cs="Times New Roman"/>
          <w:sz w:val="24"/>
          <w:szCs w:val="24"/>
        </w:rPr>
        <w:t>08</w:t>
      </w:r>
      <w:r w:rsidRPr="00B53309">
        <w:rPr>
          <w:rFonts w:ascii="Times New Roman" w:hAnsi="Times New Roman" w:cs="Times New Roman"/>
          <w:sz w:val="24"/>
          <w:szCs w:val="24"/>
        </w:rPr>
        <w:t xml:space="preserve"> </w:t>
      </w:r>
      <w:r w:rsidR="009C7BF2">
        <w:rPr>
          <w:rFonts w:ascii="Times New Roman" w:hAnsi="Times New Roman" w:cs="Times New Roman"/>
          <w:sz w:val="24"/>
          <w:szCs w:val="24"/>
        </w:rPr>
        <w:t>323</w:t>
      </w:r>
      <w:r w:rsidRPr="00B53309">
        <w:rPr>
          <w:rFonts w:ascii="Times New Roman" w:hAnsi="Times New Roman" w:cs="Times New Roman"/>
          <w:sz w:val="24"/>
          <w:szCs w:val="24"/>
        </w:rPr>
        <w:t>-</w:t>
      </w:r>
      <w:r w:rsidR="009C7BF2">
        <w:rPr>
          <w:rFonts w:ascii="Times New Roman" w:hAnsi="Times New Roman" w:cs="Times New Roman"/>
          <w:sz w:val="24"/>
          <w:szCs w:val="24"/>
        </w:rPr>
        <w:t>50</w:t>
      </w:r>
      <w:r w:rsidRPr="00B53309">
        <w:rPr>
          <w:rFonts w:ascii="Times New Roman" w:hAnsi="Times New Roman" w:cs="Times New Roman"/>
          <w:sz w:val="24"/>
          <w:szCs w:val="24"/>
        </w:rPr>
        <w:t>-1</w:t>
      </w:r>
      <w:r w:rsidR="009C7BF2">
        <w:rPr>
          <w:rFonts w:ascii="Times New Roman" w:hAnsi="Times New Roman" w:cs="Times New Roman"/>
          <w:sz w:val="24"/>
          <w:szCs w:val="24"/>
        </w:rPr>
        <w:t>6</w:t>
      </w:r>
    </w:p>
    <w:p w14:paraId="2A07EE24" w14:textId="12A19462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95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0D479394" w14:textId="64380C78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53309">
        <w:rPr>
          <w:rFonts w:ascii="Times New Roman" w:hAnsi="Times New Roman" w:cs="Times New Roman"/>
          <w:sz w:val="24"/>
          <w:szCs w:val="24"/>
        </w:rPr>
        <w:t>ачало разработки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7BF2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ь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DF54699" w14:textId="34DBF8A3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Предварительный срок утверждения проекта стандарта: </w:t>
      </w:r>
      <w:r w:rsidR="009C7BF2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  <w:bookmarkStart w:id="0" w:name="_GoBack"/>
      <w:bookmarkEnd w:id="0"/>
    </w:p>
    <w:sectPr w:rsidR="004665F8" w:rsidSect="00CC6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74ED6" w14:textId="77777777" w:rsidR="006204C5" w:rsidRDefault="006204C5">
      <w:pPr>
        <w:spacing w:after="0" w:line="240" w:lineRule="auto"/>
      </w:pPr>
      <w:r>
        <w:separator/>
      </w:r>
    </w:p>
  </w:endnote>
  <w:endnote w:type="continuationSeparator" w:id="0">
    <w:p w14:paraId="589ECD42" w14:textId="77777777" w:rsidR="006204C5" w:rsidRDefault="0062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5621AFD4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6AD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67B30" w14:textId="77777777" w:rsidR="006204C5" w:rsidRDefault="006204C5">
      <w:pPr>
        <w:spacing w:after="0" w:line="240" w:lineRule="auto"/>
      </w:pPr>
      <w:r>
        <w:separator/>
      </w:r>
    </w:p>
  </w:footnote>
  <w:footnote w:type="continuationSeparator" w:id="0">
    <w:p w14:paraId="305DE113" w14:textId="77777777" w:rsidR="006204C5" w:rsidRDefault="00620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026D9D"/>
    <w:multiLevelType w:val="hybridMultilevel"/>
    <w:tmpl w:val="C7B893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5298E"/>
    <w:rsid w:val="000A60A3"/>
    <w:rsid w:val="00101D7A"/>
    <w:rsid w:val="001159F4"/>
    <w:rsid w:val="00120011"/>
    <w:rsid w:val="00190312"/>
    <w:rsid w:val="00193235"/>
    <w:rsid w:val="001A19CB"/>
    <w:rsid w:val="001D05C1"/>
    <w:rsid w:val="001D1490"/>
    <w:rsid w:val="001F5918"/>
    <w:rsid w:val="00236023"/>
    <w:rsid w:val="002642EC"/>
    <w:rsid w:val="002658A2"/>
    <w:rsid w:val="0028178F"/>
    <w:rsid w:val="00291929"/>
    <w:rsid w:val="002978FD"/>
    <w:rsid w:val="002A7AFF"/>
    <w:rsid w:val="00314B93"/>
    <w:rsid w:val="003245D4"/>
    <w:rsid w:val="00340D57"/>
    <w:rsid w:val="00340ED4"/>
    <w:rsid w:val="003933AF"/>
    <w:rsid w:val="003953E4"/>
    <w:rsid w:val="003A324F"/>
    <w:rsid w:val="003F072B"/>
    <w:rsid w:val="0046624C"/>
    <w:rsid w:val="004665F8"/>
    <w:rsid w:val="00470185"/>
    <w:rsid w:val="004D6B4D"/>
    <w:rsid w:val="0052438E"/>
    <w:rsid w:val="00525F56"/>
    <w:rsid w:val="005274E1"/>
    <w:rsid w:val="00565005"/>
    <w:rsid w:val="00577377"/>
    <w:rsid w:val="005933C1"/>
    <w:rsid w:val="005A265A"/>
    <w:rsid w:val="005D7112"/>
    <w:rsid w:val="005F1308"/>
    <w:rsid w:val="006204C5"/>
    <w:rsid w:val="00627168"/>
    <w:rsid w:val="00630294"/>
    <w:rsid w:val="006B5937"/>
    <w:rsid w:val="00722287"/>
    <w:rsid w:val="00737D15"/>
    <w:rsid w:val="007605ED"/>
    <w:rsid w:val="00766205"/>
    <w:rsid w:val="007946AD"/>
    <w:rsid w:val="008132F3"/>
    <w:rsid w:val="00833AFB"/>
    <w:rsid w:val="00875B1A"/>
    <w:rsid w:val="0089188C"/>
    <w:rsid w:val="008D4C16"/>
    <w:rsid w:val="008F04AD"/>
    <w:rsid w:val="008F6C20"/>
    <w:rsid w:val="00916AD3"/>
    <w:rsid w:val="009252D5"/>
    <w:rsid w:val="009307F2"/>
    <w:rsid w:val="00934A42"/>
    <w:rsid w:val="009409E7"/>
    <w:rsid w:val="00943692"/>
    <w:rsid w:val="009903EE"/>
    <w:rsid w:val="009A0B72"/>
    <w:rsid w:val="009B2E65"/>
    <w:rsid w:val="009C7BF2"/>
    <w:rsid w:val="009F373E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67165"/>
    <w:rsid w:val="00BE161C"/>
    <w:rsid w:val="00C0547C"/>
    <w:rsid w:val="00C44273"/>
    <w:rsid w:val="00C54513"/>
    <w:rsid w:val="00C8005C"/>
    <w:rsid w:val="00C93507"/>
    <w:rsid w:val="00C95728"/>
    <w:rsid w:val="00CB2470"/>
    <w:rsid w:val="00CD3D05"/>
    <w:rsid w:val="00CE0AEA"/>
    <w:rsid w:val="00CE63E0"/>
    <w:rsid w:val="00D26989"/>
    <w:rsid w:val="00D3130B"/>
    <w:rsid w:val="00D42319"/>
    <w:rsid w:val="00DB53EE"/>
    <w:rsid w:val="00DD27E0"/>
    <w:rsid w:val="00DD389C"/>
    <w:rsid w:val="00DD3BFE"/>
    <w:rsid w:val="00DE048A"/>
    <w:rsid w:val="00DF72DE"/>
    <w:rsid w:val="00E2596E"/>
    <w:rsid w:val="00E42817"/>
    <w:rsid w:val="00E60683"/>
    <w:rsid w:val="00EB1FE3"/>
    <w:rsid w:val="00EB676D"/>
    <w:rsid w:val="00EC40CF"/>
    <w:rsid w:val="00EE30C2"/>
    <w:rsid w:val="00F00147"/>
    <w:rsid w:val="00F33314"/>
    <w:rsid w:val="00F36CCF"/>
    <w:rsid w:val="00F86B46"/>
    <w:rsid w:val="00FB6CBE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916A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916AD3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916A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916AD3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2731</Words>
  <Characters>15569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Zhumabek Tuyakov</cp:lastModifiedBy>
  <cp:revision>20</cp:revision>
  <cp:lastPrinted>2022-11-22T05:59:00Z</cp:lastPrinted>
  <dcterms:created xsi:type="dcterms:W3CDTF">2023-10-21T18:26:00Z</dcterms:created>
  <dcterms:modified xsi:type="dcterms:W3CDTF">2024-04-17T06:39:00Z</dcterms:modified>
</cp:coreProperties>
</file>